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54" w:rsidRDefault="00991D79">
      <w:proofErr w:type="spellStart"/>
      <w:r>
        <w:t>Bil</w:t>
      </w:r>
      <w:proofErr w:type="spellEnd"/>
      <w:r>
        <w:t xml:space="preserve"> 235 4.3 </w:t>
      </w:r>
      <w:proofErr w:type="spellStart"/>
      <w:r>
        <w:t>dropbox</w:t>
      </w:r>
      <w:proofErr w:type="spellEnd"/>
      <w:r>
        <w:t xml:space="preserve"> assignment instructions</w:t>
      </w:r>
    </w:p>
    <w:p w:rsidR="00991D79" w:rsidRPr="00991D79" w:rsidRDefault="00991D79" w:rsidP="00991D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91D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Speculation Paper</w:t>
      </w:r>
    </w:p>
    <w:p w:rsidR="00991D79" w:rsidRPr="00991D79" w:rsidRDefault="00991D79" w:rsidP="00991D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1D79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991D79" w:rsidRPr="00991D79" w:rsidRDefault="00991D79" w:rsidP="00991D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79">
        <w:rPr>
          <w:rFonts w:ascii="Times New Roman" w:eastAsia="Times New Roman" w:hAnsi="Times New Roman" w:cs="Times New Roman"/>
          <w:sz w:val="24"/>
          <w:szCs w:val="24"/>
        </w:rPr>
        <w:t>Using the information that you have obtained from discussion 4.3, write a one to two page paper summarizing your speculation of the value of following Paul's injunction about our attitude (look to Mark10:42-45 and John 13 for expressions of this). Please apply any of your findings to the roles and relationships of 21st century believers, and especially ministers.</w:t>
      </w:r>
    </w:p>
    <w:p w:rsidR="00991D79" w:rsidRPr="00991D79" w:rsidRDefault="00991D79" w:rsidP="00991D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1D79">
        <w:rPr>
          <w:rFonts w:ascii="Times New Roman" w:eastAsia="Times New Roman" w:hAnsi="Times New Roman" w:cs="Times New Roman"/>
          <w:sz w:val="24"/>
          <w:szCs w:val="24"/>
        </w:rPr>
        <w:t>Be sure to include the instructions in your submitted answer.</w:t>
      </w:r>
    </w:p>
    <w:p w:rsidR="00991D79" w:rsidRDefault="00991D79">
      <w:bookmarkStart w:id="0" w:name="_GoBack"/>
      <w:bookmarkEnd w:id="0"/>
    </w:p>
    <w:sectPr w:rsidR="00991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210F3"/>
    <w:multiLevelType w:val="multilevel"/>
    <w:tmpl w:val="ED209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79"/>
    <w:rsid w:val="005C0154"/>
    <w:rsid w:val="0099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1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2018-05-07T17:59:00Z</dcterms:created>
  <dcterms:modified xsi:type="dcterms:W3CDTF">2018-05-07T18:00:00Z</dcterms:modified>
</cp:coreProperties>
</file>